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1480" w14:textId="77777777" w:rsidR="00235D61" w:rsidRPr="00235D61" w:rsidRDefault="00235D61" w:rsidP="00235D61">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235D61">
        <w:rPr>
          <w:rFonts w:ascii="Times New Roman" w:eastAsia="Times New Roman" w:hAnsi="Times New Roman" w:cs="Times New Roman"/>
          <w:b/>
          <w:bCs/>
          <w:kern w:val="0"/>
          <w:sz w:val="27"/>
          <w:szCs w:val="27"/>
          <w:lang w:eastAsia="tr-TR"/>
          <w14:ligatures w14:val="none"/>
        </w:rPr>
        <w:t>GİZLİLİK, SIR SAKLAMA, ÇIKAR ÇATIŞMASI VE REKABET YASAĞI TAAHHÜTNAMESİ</w:t>
      </w:r>
    </w:p>
    <w:p w14:paraId="50AAE2BA"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1. TARAFLAR</w:t>
      </w:r>
      <w:r w:rsidRPr="00235D61">
        <w:rPr>
          <w:rFonts w:ascii="Times New Roman" w:eastAsia="Times New Roman" w:hAnsi="Times New Roman" w:cs="Times New Roman"/>
          <w:kern w:val="0"/>
          <w:lang w:eastAsia="tr-TR"/>
          <w14:ligatures w14:val="none"/>
        </w:rPr>
        <w:t xml:space="preserve"> </w:t>
      </w:r>
    </w:p>
    <w:p w14:paraId="052E3E7B" w14:textId="1B20B420"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kern w:val="0"/>
          <w:lang w:eastAsia="tr-TR"/>
          <w14:ligatures w14:val="none"/>
        </w:rPr>
        <w:t xml:space="preserve">İşbu Taahhütname, bir tarafta </w:t>
      </w:r>
      <w:r w:rsidRPr="00235D61">
        <w:rPr>
          <w:rFonts w:ascii="Times New Roman" w:eastAsia="Times New Roman" w:hAnsi="Times New Roman" w:cs="Times New Roman"/>
          <w:b/>
          <w:bCs/>
          <w:kern w:val="0"/>
          <w:lang w:eastAsia="tr-TR"/>
          <w14:ligatures w14:val="none"/>
        </w:rPr>
        <w:t>[ŞİRKET ADI]</w:t>
      </w:r>
      <w:r w:rsidRPr="00235D61">
        <w:rPr>
          <w:rFonts w:ascii="Times New Roman" w:eastAsia="Times New Roman" w:hAnsi="Times New Roman" w:cs="Times New Roman"/>
          <w:kern w:val="0"/>
          <w:lang w:eastAsia="tr-TR"/>
          <w14:ligatures w14:val="none"/>
        </w:rPr>
        <w:t xml:space="preserve"> (Bundan böyle "Şirket" olarak anılacaktır) ile diğer tarafta Şirket çalışanı </w:t>
      </w:r>
      <w:r w:rsidRPr="00235D61">
        <w:rPr>
          <w:rFonts w:ascii="Times New Roman" w:eastAsia="Times New Roman" w:hAnsi="Times New Roman" w:cs="Times New Roman"/>
          <w:b/>
          <w:bCs/>
          <w:kern w:val="0"/>
          <w:lang w:eastAsia="tr-TR"/>
          <w14:ligatures w14:val="none"/>
        </w:rPr>
        <w:t>[ÇALIŞAN ADI SOYADI]</w:t>
      </w:r>
      <w:r w:rsidRPr="00235D61">
        <w:rPr>
          <w:rFonts w:ascii="Times New Roman" w:eastAsia="Times New Roman" w:hAnsi="Times New Roman" w:cs="Times New Roman"/>
          <w:kern w:val="0"/>
          <w:lang w:eastAsia="tr-TR"/>
          <w14:ligatures w14:val="none"/>
        </w:rPr>
        <w:t xml:space="preserve"> (Bundan böyle "Çalışan" olarak anılacaktır) arasında, </w:t>
      </w:r>
      <w:proofErr w:type="spellStart"/>
      <w:r w:rsidRPr="00235D61">
        <w:rPr>
          <w:rFonts w:ascii="Times New Roman" w:eastAsia="Times New Roman" w:hAnsi="Times New Roman" w:cs="Times New Roman"/>
          <w:kern w:val="0"/>
          <w:lang w:eastAsia="tr-TR"/>
          <w14:ligatures w14:val="none"/>
        </w:rPr>
        <w:t>Çalışan'ın</w:t>
      </w:r>
      <w:proofErr w:type="spellEnd"/>
      <w:r w:rsidRPr="00235D61">
        <w:rPr>
          <w:rFonts w:ascii="Times New Roman" w:eastAsia="Times New Roman" w:hAnsi="Times New Roman" w:cs="Times New Roman"/>
          <w:kern w:val="0"/>
          <w:lang w:eastAsia="tr-TR"/>
          <w14:ligatures w14:val="none"/>
        </w:rPr>
        <w:t xml:space="preserve"> iş sözleşmesinin ayrılmaz bir parçası ve eki olarak akdedilmiştir.</w:t>
      </w:r>
    </w:p>
    <w:p w14:paraId="2BBA5BFA"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2. AMAÇ VE KAPSAM</w:t>
      </w:r>
      <w:r w:rsidRPr="00235D61">
        <w:rPr>
          <w:rFonts w:ascii="Times New Roman" w:eastAsia="Times New Roman" w:hAnsi="Times New Roman" w:cs="Times New Roman"/>
          <w:kern w:val="0"/>
          <w:lang w:eastAsia="tr-TR"/>
          <w14:ligatures w14:val="none"/>
        </w:rPr>
        <w:t xml:space="preserve"> </w:t>
      </w:r>
    </w:p>
    <w:p w14:paraId="5A1FAF34" w14:textId="2204C305"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kern w:val="0"/>
          <w:lang w:eastAsia="tr-TR"/>
          <w14:ligatures w14:val="none"/>
        </w:rPr>
        <w:t>Bu taahhütnamenin amacı; Şirket'e ait ticari sırların, müşteri listelerinin, fiyat politikalarının ve diğer her türlü gizli bilginin korunmasını sağlamak, kurumsal etik kurallara uyumu güvence altına almak ve haksız rekabeti ile çıkar çatışmalarını önlemektir.</w:t>
      </w:r>
    </w:p>
    <w:p w14:paraId="41D0DEF5"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3. GİZLİLİK VE SIR SAKLAMA YÜKÜMLÜLÜĞÜ</w:t>
      </w:r>
      <w:r w:rsidRPr="00235D61">
        <w:rPr>
          <w:rFonts w:ascii="Times New Roman" w:eastAsia="Times New Roman" w:hAnsi="Times New Roman" w:cs="Times New Roman"/>
          <w:kern w:val="0"/>
          <w:lang w:eastAsia="tr-TR"/>
          <w14:ligatures w14:val="none"/>
        </w:rPr>
        <w:t xml:space="preserve"> </w:t>
      </w:r>
    </w:p>
    <w:p w14:paraId="5A75AE03"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3.1.</w:t>
      </w:r>
      <w:r w:rsidRPr="00235D61">
        <w:rPr>
          <w:rFonts w:ascii="Times New Roman" w:eastAsia="Times New Roman" w:hAnsi="Times New Roman" w:cs="Times New Roman"/>
          <w:kern w:val="0"/>
          <w:lang w:eastAsia="tr-TR"/>
          <w14:ligatures w14:val="none"/>
        </w:rPr>
        <w:t xml:space="preserve"> Çalışan; Şirket bünyesinde çalıştığı süre boyunca ve iş sözleşmesi herhangi bir nedenle sona erdikten sonra dahi, Şirket’in ticari sırlarını, finansal verilerini, maliyet ve fiyatlandırma politikalarını, müşteri ve tedarikçi listelerini, iş planlarını, üretim sırlarını, yazılım kodlarını, algoritmalarını ve Şirket ile ilgili öğrendiği her türlü teknik, ticari ve idari bilgiyi "Gizli Bilgi" olarak kabul eder. </w:t>
      </w:r>
    </w:p>
    <w:p w14:paraId="21795E06"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3.2.</w:t>
      </w:r>
      <w:r w:rsidRPr="00235D61">
        <w:rPr>
          <w:rFonts w:ascii="Times New Roman" w:eastAsia="Times New Roman" w:hAnsi="Times New Roman" w:cs="Times New Roman"/>
          <w:kern w:val="0"/>
          <w:lang w:eastAsia="tr-TR"/>
          <w14:ligatures w14:val="none"/>
        </w:rPr>
        <w:t xml:space="preserve"> Çalışan, bu gizli bilgileri hiçbir şekilde üçüncü kişilerle, rakip firmalarla veya yetkisiz kurumlarla paylaşmayacağını, kopyalamayacağını, kendi şahsi menfaati veya üçüncü kişilerin menfaati için kullanmayacağını kabul, beyan ve taahhüt eder. </w:t>
      </w:r>
    </w:p>
    <w:p w14:paraId="0C91326A" w14:textId="6FA17E5B"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3.3.</w:t>
      </w:r>
      <w:r w:rsidRPr="00235D61">
        <w:rPr>
          <w:rFonts w:ascii="Times New Roman" w:eastAsia="Times New Roman" w:hAnsi="Times New Roman" w:cs="Times New Roman"/>
          <w:kern w:val="0"/>
          <w:lang w:eastAsia="tr-TR"/>
          <w14:ligatures w14:val="none"/>
        </w:rPr>
        <w:t xml:space="preserve"> Çalışan, 6698 Sayılı Kişisel Verilerin Korunması Kanunu (KVKK) kapsamında, görevi gereği eriştiği müşteri, personel veya iş ortaklarına ait kişisel verileri yasal düzenlemelere uygun olarak koruyacağını taahhüt eder.</w:t>
      </w:r>
    </w:p>
    <w:p w14:paraId="7B9C7DBF"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4. ÇIKAR ÇATIŞMASI VE SADAKAT YÜKÜMLÜLÜĞÜ</w:t>
      </w:r>
      <w:r w:rsidRPr="00235D61">
        <w:rPr>
          <w:rFonts w:ascii="Times New Roman" w:eastAsia="Times New Roman" w:hAnsi="Times New Roman" w:cs="Times New Roman"/>
          <w:kern w:val="0"/>
          <w:lang w:eastAsia="tr-TR"/>
          <w14:ligatures w14:val="none"/>
        </w:rPr>
        <w:t xml:space="preserve"> </w:t>
      </w:r>
    </w:p>
    <w:p w14:paraId="00BB5254"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4.1.</w:t>
      </w:r>
      <w:r w:rsidRPr="00235D61">
        <w:rPr>
          <w:rFonts w:ascii="Times New Roman" w:eastAsia="Times New Roman" w:hAnsi="Times New Roman" w:cs="Times New Roman"/>
          <w:kern w:val="0"/>
          <w:lang w:eastAsia="tr-TR"/>
          <w14:ligatures w14:val="none"/>
        </w:rPr>
        <w:t xml:space="preserve"> Çalışan, iş sözleşmesi devam ettiği süre boyunca tüm mesleki mesaisini Şirket'e ayırmakla yükümlü olup, Şirket'in yazılı izni olmaksızın başka bir işte (ücretli veya ücretsiz) çalışamaz, Şirket ile rekabet eden veya çıkar çatışması yaratan herhangi bir faaliyette bulunamaz. </w:t>
      </w:r>
    </w:p>
    <w:p w14:paraId="4287D56B"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4.2.</w:t>
      </w:r>
      <w:r w:rsidRPr="00235D61">
        <w:rPr>
          <w:rFonts w:ascii="Times New Roman" w:eastAsia="Times New Roman" w:hAnsi="Times New Roman" w:cs="Times New Roman"/>
          <w:kern w:val="0"/>
          <w:lang w:eastAsia="tr-TR"/>
          <w14:ligatures w14:val="none"/>
        </w:rPr>
        <w:t xml:space="preserve"> Çalışan; Şirket müşterilerini, tedarikçilerini veya diğer çalışanlarını kendi kuracağı veya ortak olacağı bir işletmeye yahut Şirket'in rakiplerine yönlendiremez. </w:t>
      </w:r>
    </w:p>
    <w:p w14:paraId="3947BBCA" w14:textId="2D521F4F"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4.3.</w:t>
      </w:r>
      <w:r w:rsidRPr="00235D61">
        <w:rPr>
          <w:rFonts w:ascii="Times New Roman" w:eastAsia="Times New Roman" w:hAnsi="Times New Roman" w:cs="Times New Roman"/>
          <w:kern w:val="0"/>
          <w:lang w:eastAsia="tr-TR"/>
          <w14:ligatures w14:val="none"/>
        </w:rPr>
        <w:t xml:space="preserve"> Çalışan, görevini ifa ederken kendi şahsi menfaatlerini Şirket menfaatlerinin önüne koyamaz; tedarikçilerden, müşterilerden veya üçüncü şahıslardan komisyon, hediye veya haksız kazanç talep edemez ve kabul edemez.</w:t>
      </w:r>
    </w:p>
    <w:p w14:paraId="2E7C9A5E" w14:textId="77777777" w:rsidR="00235D61" w:rsidRDefault="00235D61" w:rsidP="00235D61">
      <w:pPr>
        <w:spacing w:before="100" w:beforeAutospacing="1" w:after="100" w:afterAutospacing="1" w:line="240" w:lineRule="auto"/>
        <w:rPr>
          <w:rFonts w:ascii="Times New Roman" w:eastAsia="Times New Roman" w:hAnsi="Times New Roman" w:cs="Times New Roman"/>
          <w:b/>
          <w:bCs/>
          <w:kern w:val="0"/>
          <w:lang w:eastAsia="tr-TR"/>
          <w14:ligatures w14:val="none"/>
        </w:rPr>
      </w:pPr>
      <w:r w:rsidRPr="00235D61">
        <w:rPr>
          <w:rFonts w:ascii="Times New Roman" w:eastAsia="Times New Roman" w:hAnsi="Times New Roman" w:cs="Times New Roman"/>
          <w:b/>
          <w:bCs/>
          <w:kern w:val="0"/>
          <w:lang w:eastAsia="tr-TR"/>
          <w14:ligatures w14:val="none"/>
        </w:rPr>
        <w:t xml:space="preserve">5. REKABET YASAĞI </w:t>
      </w:r>
    </w:p>
    <w:p w14:paraId="049C28B2"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kern w:val="0"/>
          <w:lang w:eastAsia="tr-TR"/>
          <w14:ligatures w14:val="none"/>
        </w:rPr>
        <w:t xml:space="preserve">Türk Borçlar Kanunu Madde 444 ve devamı hükümleri uyarınca: </w:t>
      </w:r>
    </w:p>
    <w:p w14:paraId="454105D1"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lastRenderedPageBreak/>
        <w:t>5.1.</w:t>
      </w:r>
      <w:r w:rsidRPr="00235D61">
        <w:rPr>
          <w:rFonts w:ascii="Times New Roman" w:eastAsia="Times New Roman" w:hAnsi="Times New Roman" w:cs="Times New Roman"/>
          <w:kern w:val="0"/>
          <w:lang w:eastAsia="tr-TR"/>
          <w14:ligatures w14:val="none"/>
        </w:rPr>
        <w:t xml:space="preserve"> Çalışan, iş sözleşmesinin herhangi bir nedenle sona ermesinden itibaren </w:t>
      </w:r>
      <w:r w:rsidRPr="00235D61">
        <w:rPr>
          <w:rFonts w:ascii="Times New Roman" w:eastAsia="Times New Roman" w:hAnsi="Times New Roman" w:cs="Times New Roman"/>
          <w:b/>
          <w:bCs/>
          <w:kern w:val="0"/>
          <w:lang w:eastAsia="tr-TR"/>
          <w14:ligatures w14:val="none"/>
        </w:rPr>
        <w:t xml:space="preserve">[SÜRE, </w:t>
      </w:r>
      <w:proofErr w:type="spellStart"/>
      <w:r w:rsidRPr="00235D61">
        <w:rPr>
          <w:rFonts w:ascii="Times New Roman" w:eastAsia="Times New Roman" w:hAnsi="Times New Roman" w:cs="Times New Roman"/>
          <w:b/>
          <w:bCs/>
          <w:kern w:val="0"/>
          <w:lang w:eastAsia="tr-TR"/>
          <w14:ligatures w14:val="none"/>
        </w:rPr>
        <w:t>Örn</w:t>
      </w:r>
      <w:proofErr w:type="spellEnd"/>
      <w:r w:rsidRPr="00235D61">
        <w:rPr>
          <w:rFonts w:ascii="Times New Roman" w:eastAsia="Times New Roman" w:hAnsi="Times New Roman" w:cs="Times New Roman"/>
          <w:b/>
          <w:bCs/>
          <w:kern w:val="0"/>
          <w:lang w:eastAsia="tr-TR"/>
          <w14:ligatures w14:val="none"/>
        </w:rPr>
        <w:t>: 1 (Bir) Yıl / Maksimum 2 Yıl yazılmalıdır]</w:t>
      </w:r>
      <w:r w:rsidRPr="00235D61">
        <w:rPr>
          <w:rFonts w:ascii="Times New Roman" w:eastAsia="Times New Roman" w:hAnsi="Times New Roman" w:cs="Times New Roman"/>
          <w:kern w:val="0"/>
          <w:lang w:eastAsia="tr-TR"/>
          <w14:ligatures w14:val="none"/>
        </w:rPr>
        <w:t xml:space="preserve"> süreyle, </w:t>
      </w:r>
      <w:r w:rsidRPr="00235D61">
        <w:rPr>
          <w:rFonts w:ascii="Times New Roman" w:eastAsia="Times New Roman" w:hAnsi="Times New Roman" w:cs="Times New Roman"/>
          <w:b/>
          <w:bCs/>
          <w:kern w:val="0"/>
          <w:lang w:eastAsia="tr-TR"/>
          <w14:ligatures w14:val="none"/>
        </w:rPr>
        <w:t xml:space="preserve">[COĞRAFİ BÖLGE, </w:t>
      </w:r>
      <w:proofErr w:type="spellStart"/>
      <w:r w:rsidRPr="00235D61">
        <w:rPr>
          <w:rFonts w:ascii="Times New Roman" w:eastAsia="Times New Roman" w:hAnsi="Times New Roman" w:cs="Times New Roman"/>
          <w:b/>
          <w:bCs/>
          <w:kern w:val="0"/>
          <w:lang w:eastAsia="tr-TR"/>
          <w14:ligatures w14:val="none"/>
        </w:rPr>
        <w:t>Örn</w:t>
      </w:r>
      <w:proofErr w:type="spellEnd"/>
      <w:r w:rsidRPr="00235D61">
        <w:rPr>
          <w:rFonts w:ascii="Times New Roman" w:eastAsia="Times New Roman" w:hAnsi="Times New Roman" w:cs="Times New Roman"/>
          <w:b/>
          <w:bCs/>
          <w:kern w:val="0"/>
          <w:lang w:eastAsia="tr-TR"/>
          <w14:ligatures w14:val="none"/>
        </w:rPr>
        <w:t>: Türkiye Cumhuriyeti sınırları içerisinde / İstanbul ili sınırları içerisinde]</w:t>
      </w:r>
      <w:r w:rsidRPr="00235D61">
        <w:rPr>
          <w:rFonts w:ascii="Times New Roman" w:eastAsia="Times New Roman" w:hAnsi="Times New Roman" w:cs="Times New Roman"/>
          <w:kern w:val="0"/>
          <w:lang w:eastAsia="tr-TR"/>
          <w14:ligatures w14:val="none"/>
        </w:rPr>
        <w:t xml:space="preserve"> faaliyet gösteren Şirket ile aynı veya benzer iş kolunda faaliyet gösteren rakip bir firmada çalışamaz, rakip firmaya danışmanlık yapamaz, doğrudan veya dolaylı olarak ortak olamaz ve kendi adına rakip bir işletme kuramaz. </w:t>
      </w:r>
    </w:p>
    <w:p w14:paraId="0FFBFF77" w14:textId="30D061B4"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5.2.</w:t>
      </w:r>
      <w:r w:rsidRPr="00235D61">
        <w:rPr>
          <w:rFonts w:ascii="Times New Roman" w:eastAsia="Times New Roman" w:hAnsi="Times New Roman" w:cs="Times New Roman"/>
          <w:kern w:val="0"/>
          <w:lang w:eastAsia="tr-TR"/>
          <w14:ligatures w14:val="none"/>
        </w:rPr>
        <w:t xml:space="preserve"> Çalışan, işten ayrıldıktan sonra Şirket’in mevcut müşterileriyle, Şirket'e rakip olacak şekilde doğrudan veya dolaylı olarak ticari ilişkiye girmeyeceğini, Şirket çalışanlarını kendi tarafına veya başka bir şirkete geçmeye teşvik etmeyeceğini taahhüt eder.</w:t>
      </w:r>
    </w:p>
    <w:p w14:paraId="11BD9380"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6. İHLAL VE CEZAİ ŞART</w:t>
      </w:r>
      <w:r w:rsidRPr="00235D61">
        <w:rPr>
          <w:rFonts w:ascii="Times New Roman" w:eastAsia="Times New Roman" w:hAnsi="Times New Roman" w:cs="Times New Roman"/>
          <w:kern w:val="0"/>
          <w:lang w:eastAsia="tr-TR"/>
          <w14:ligatures w14:val="none"/>
        </w:rPr>
        <w:t xml:space="preserve"> </w:t>
      </w:r>
    </w:p>
    <w:p w14:paraId="21AF5B66"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6.1.</w:t>
      </w:r>
      <w:r w:rsidRPr="00235D61">
        <w:rPr>
          <w:rFonts w:ascii="Times New Roman" w:eastAsia="Times New Roman" w:hAnsi="Times New Roman" w:cs="Times New Roman"/>
          <w:kern w:val="0"/>
          <w:lang w:eastAsia="tr-TR"/>
          <w14:ligatures w14:val="none"/>
        </w:rPr>
        <w:t xml:space="preserve"> Çalışan, işbu taahhütname kapsamındaki "Gizlilik", "Çıkar Çatışması" veya "Rekabet Yasağı" yükümlülüklerinden herhangi birini ihlal etmesi halinde, Şirket'in uğradığı/uğrayacağı tüm maddi ve manevi zararları tazmin etmekle yükümlüdür. </w:t>
      </w:r>
    </w:p>
    <w:p w14:paraId="51842BDB" w14:textId="6A88EB14"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6.2.</w:t>
      </w:r>
      <w:r w:rsidRPr="00235D61">
        <w:rPr>
          <w:rFonts w:ascii="Times New Roman" w:eastAsia="Times New Roman" w:hAnsi="Times New Roman" w:cs="Times New Roman"/>
          <w:kern w:val="0"/>
          <w:lang w:eastAsia="tr-TR"/>
          <w14:ligatures w14:val="none"/>
        </w:rPr>
        <w:t xml:space="preserve"> Ayrıca Çalışan, rekabet yasağı veya gizlilik yükümlülüğünü ihlal etmesi durumunda, Şirket'in zarara uğradığını ispat etmesine gerek kalmaksızın, Şirket'e </w:t>
      </w:r>
      <w:r w:rsidRPr="00235D61">
        <w:rPr>
          <w:rFonts w:ascii="Times New Roman" w:eastAsia="Times New Roman" w:hAnsi="Times New Roman" w:cs="Times New Roman"/>
          <w:b/>
          <w:bCs/>
          <w:kern w:val="0"/>
          <w:lang w:eastAsia="tr-TR"/>
          <w14:ligatures w14:val="none"/>
        </w:rPr>
        <w:t xml:space="preserve">[CEZAİ ŞART BEDELİ, </w:t>
      </w:r>
      <w:proofErr w:type="spellStart"/>
      <w:r w:rsidRPr="00235D61">
        <w:rPr>
          <w:rFonts w:ascii="Times New Roman" w:eastAsia="Times New Roman" w:hAnsi="Times New Roman" w:cs="Times New Roman"/>
          <w:b/>
          <w:bCs/>
          <w:kern w:val="0"/>
          <w:lang w:eastAsia="tr-TR"/>
          <w14:ligatures w14:val="none"/>
        </w:rPr>
        <w:t>Örn</w:t>
      </w:r>
      <w:proofErr w:type="spellEnd"/>
      <w:r w:rsidRPr="00235D61">
        <w:rPr>
          <w:rFonts w:ascii="Times New Roman" w:eastAsia="Times New Roman" w:hAnsi="Times New Roman" w:cs="Times New Roman"/>
          <w:b/>
          <w:bCs/>
          <w:kern w:val="0"/>
          <w:lang w:eastAsia="tr-TR"/>
          <w14:ligatures w14:val="none"/>
        </w:rPr>
        <w:t xml:space="preserve">: Son brüt maaşının 6 katı / 10.000 Amerikan </w:t>
      </w:r>
      <w:proofErr w:type="gramStart"/>
      <w:r w:rsidRPr="00235D61">
        <w:rPr>
          <w:rFonts w:ascii="Times New Roman" w:eastAsia="Times New Roman" w:hAnsi="Times New Roman" w:cs="Times New Roman"/>
          <w:b/>
          <w:bCs/>
          <w:kern w:val="0"/>
          <w:lang w:eastAsia="tr-TR"/>
          <w14:ligatures w14:val="none"/>
        </w:rPr>
        <w:t>Doları</w:t>
      </w:r>
      <w:proofErr w:type="gramEnd"/>
      <w:r w:rsidRPr="00235D61">
        <w:rPr>
          <w:rFonts w:ascii="Times New Roman" w:eastAsia="Times New Roman" w:hAnsi="Times New Roman" w:cs="Times New Roman"/>
          <w:b/>
          <w:bCs/>
          <w:kern w:val="0"/>
          <w:lang w:eastAsia="tr-TR"/>
          <w14:ligatures w14:val="none"/>
        </w:rPr>
        <w:t xml:space="preserve"> karşılığı TL]</w:t>
      </w:r>
      <w:r w:rsidRPr="00235D61">
        <w:rPr>
          <w:rFonts w:ascii="Times New Roman" w:eastAsia="Times New Roman" w:hAnsi="Times New Roman" w:cs="Times New Roman"/>
          <w:kern w:val="0"/>
          <w:lang w:eastAsia="tr-TR"/>
          <w14:ligatures w14:val="none"/>
        </w:rPr>
        <w:t xml:space="preserve"> tutarında cezai şart ödemeyi gayrikabili rücu kabul, beyan ve taahhüt eder. Şirket'in cezai şart bedelini aşan zararlarını ayrıca talep etme hakkı saklıdır.</w:t>
      </w:r>
    </w:p>
    <w:p w14:paraId="6B855B93" w14:textId="77777777" w:rsid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7. YÜRÜRLÜK VE UYUŞMAZLIKLARIN ÇÖZÜMÜ</w:t>
      </w:r>
      <w:r w:rsidRPr="00235D61">
        <w:rPr>
          <w:rFonts w:ascii="Times New Roman" w:eastAsia="Times New Roman" w:hAnsi="Times New Roman" w:cs="Times New Roman"/>
          <w:kern w:val="0"/>
          <w:lang w:eastAsia="tr-TR"/>
          <w14:ligatures w14:val="none"/>
        </w:rPr>
        <w:t xml:space="preserve"> </w:t>
      </w:r>
    </w:p>
    <w:p w14:paraId="5693502B" w14:textId="5F521891"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kern w:val="0"/>
          <w:lang w:eastAsia="tr-TR"/>
          <w14:ligatures w14:val="none"/>
        </w:rPr>
        <w:t xml:space="preserve">İşbu 7 (yedi) maddeden oluşan taahhütname, Çalışan tarafından okunmuş, tüm hukuki sonuçları anlaşılarak özgür iradesiyle imzalanmıştır. İşbu taahhütnameden doğacak uyuşmazlıklarda </w:t>
      </w:r>
      <w:r w:rsidRPr="00235D61">
        <w:rPr>
          <w:rFonts w:ascii="Times New Roman" w:eastAsia="Times New Roman" w:hAnsi="Times New Roman" w:cs="Times New Roman"/>
          <w:b/>
          <w:bCs/>
          <w:kern w:val="0"/>
          <w:lang w:eastAsia="tr-TR"/>
          <w14:ligatures w14:val="none"/>
        </w:rPr>
        <w:t xml:space="preserve">[YETKİLİ MAHKEME İLİ, </w:t>
      </w:r>
      <w:proofErr w:type="spellStart"/>
      <w:r w:rsidRPr="00235D61">
        <w:rPr>
          <w:rFonts w:ascii="Times New Roman" w:eastAsia="Times New Roman" w:hAnsi="Times New Roman" w:cs="Times New Roman"/>
          <w:b/>
          <w:bCs/>
          <w:kern w:val="0"/>
          <w:lang w:eastAsia="tr-TR"/>
          <w14:ligatures w14:val="none"/>
        </w:rPr>
        <w:t>Örn</w:t>
      </w:r>
      <w:proofErr w:type="spellEnd"/>
      <w:r w:rsidRPr="00235D61">
        <w:rPr>
          <w:rFonts w:ascii="Times New Roman" w:eastAsia="Times New Roman" w:hAnsi="Times New Roman" w:cs="Times New Roman"/>
          <w:b/>
          <w:bCs/>
          <w:kern w:val="0"/>
          <w:lang w:eastAsia="tr-TR"/>
          <w14:ligatures w14:val="none"/>
        </w:rPr>
        <w:t>: İstanbul (Çağlayan)]</w:t>
      </w:r>
      <w:r w:rsidRPr="00235D61">
        <w:rPr>
          <w:rFonts w:ascii="Times New Roman" w:eastAsia="Times New Roman" w:hAnsi="Times New Roman" w:cs="Times New Roman"/>
          <w:kern w:val="0"/>
          <w:lang w:eastAsia="tr-TR"/>
          <w14:ligatures w14:val="none"/>
        </w:rPr>
        <w:t xml:space="preserve"> Mahkemeleri ve İcra Daireleri yetkilidir.</w:t>
      </w:r>
    </w:p>
    <w:p w14:paraId="6C7752C4" w14:textId="77777777"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lang w:eastAsia="tr-TR"/>
          <w14:ligatures w14:val="none"/>
        </w:rPr>
      </w:pPr>
      <w:r w:rsidRPr="00235D61">
        <w:rPr>
          <w:rFonts w:ascii="Times New Roman" w:eastAsia="Times New Roman" w:hAnsi="Times New Roman" w:cs="Times New Roman"/>
          <w:b/>
          <w:bCs/>
          <w:kern w:val="0"/>
          <w:lang w:eastAsia="tr-TR"/>
          <w14:ligatures w14:val="none"/>
        </w:rPr>
        <w:t>ÇALIŞAN BEYANI:</w:t>
      </w:r>
      <w:r w:rsidRPr="00235D61">
        <w:rPr>
          <w:rFonts w:ascii="Times New Roman" w:eastAsia="Times New Roman" w:hAnsi="Times New Roman" w:cs="Times New Roman"/>
          <w:kern w:val="0"/>
          <w:lang w:eastAsia="tr-TR"/>
          <w14:ligatures w14:val="none"/>
        </w:rPr>
        <w:t xml:space="preserve"> </w:t>
      </w:r>
      <w:r w:rsidRPr="00235D61">
        <w:rPr>
          <w:rFonts w:ascii="Times New Roman" w:eastAsia="Times New Roman" w:hAnsi="Times New Roman" w:cs="Times New Roman"/>
          <w:i/>
          <w:iCs/>
          <w:kern w:val="0"/>
          <w:lang w:eastAsia="tr-TR"/>
          <w14:ligatures w14:val="none"/>
        </w:rPr>
        <w:t>Yukarıdaki metnin tamamını okudum, anladım ve iş sözleşmemin ayrılmaz bir eki olarak kendi hür irademle kabul ederek imzalıyorum. Bu metnin bir nüshasını elden teslim aldım.</w:t>
      </w:r>
    </w:p>
    <w:p w14:paraId="38AF1E8B" w14:textId="5CD08192"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Tarih:</w:t>
      </w:r>
      <w:r w:rsidRPr="00235D61">
        <w:rPr>
          <w:rFonts w:ascii="Times New Roman" w:eastAsia="Times New Roman" w:hAnsi="Times New Roman" w:cs="Times New Roman"/>
          <w:kern w:val="0"/>
          <w:sz w:val="22"/>
          <w:szCs w:val="22"/>
          <w:lang w:eastAsia="tr-TR"/>
          <w14:ligatures w14:val="none"/>
        </w:rPr>
        <w:t xml:space="preserve"> </w:t>
      </w:r>
    </w:p>
    <w:p w14:paraId="6AC0389C" w14:textId="77777777"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ÇALIŞAN</w:t>
      </w:r>
      <w:r w:rsidRPr="00235D61">
        <w:rPr>
          <w:rFonts w:ascii="Times New Roman" w:eastAsia="Times New Roman" w:hAnsi="Times New Roman" w:cs="Times New Roman"/>
          <w:kern w:val="0"/>
          <w:sz w:val="22"/>
          <w:szCs w:val="22"/>
          <w:lang w:eastAsia="tr-TR"/>
          <w14:ligatures w14:val="none"/>
        </w:rPr>
        <w:t xml:space="preserve"> </w:t>
      </w:r>
      <w:r w:rsidRPr="00235D61">
        <w:rPr>
          <w:rFonts w:ascii="Times New Roman" w:eastAsia="Times New Roman" w:hAnsi="Times New Roman" w:cs="Times New Roman"/>
          <w:b/>
          <w:bCs/>
          <w:kern w:val="0"/>
          <w:sz w:val="22"/>
          <w:szCs w:val="22"/>
          <w:lang w:eastAsia="tr-TR"/>
          <w14:ligatures w14:val="none"/>
        </w:rPr>
        <w:t>Adı Soyadı:</w:t>
      </w:r>
      <w:r w:rsidRPr="00235D61">
        <w:rPr>
          <w:rFonts w:ascii="Times New Roman" w:eastAsia="Times New Roman" w:hAnsi="Times New Roman" w:cs="Times New Roman"/>
          <w:kern w:val="0"/>
          <w:sz w:val="22"/>
          <w:szCs w:val="22"/>
          <w:lang w:eastAsia="tr-TR"/>
          <w14:ligatures w14:val="none"/>
        </w:rPr>
        <w:t xml:space="preserve"> </w:t>
      </w:r>
    </w:p>
    <w:p w14:paraId="5F034564" w14:textId="77777777"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T.C. Kimlik No:</w:t>
      </w:r>
      <w:r w:rsidRPr="00235D61">
        <w:rPr>
          <w:rFonts w:ascii="Times New Roman" w:eastAsia="Times New Roman" w:hAnsi="Times New Roman" w:cs="Times New Roman"/>
          <w:kern w:val="0"/>
          <w:sz w:val="22"/>
          <w:szCs w:val="22"/>
          <w:lang w:eastAsia="tr-TR"/>
          <w14:ligatures w14:val="none"/>
        </w:rPr>
        <w:t xml:space="preserve"> </w:t>
      </w:r>
    </w:p>
    <w:p w14:paraId="31337F35" w14:textId="6B48B2E1" w:rsidR="00235D61" w:rsidRPr="00235D61" w:rsidRDefault="00235D61" w:rsidP="00235D61">
      <w:pPr>
        <w:spacing w:before="100" w:beforeAutospacing="1" w:after="100" w:afterAutospacing="1" w:line="240" w:lineRule="auto"/>
        <w:rPr>
          <w:rFonts w:ascii="Times New Roman" w:eastAsia="Times New Roman" w:hAnsi="Times New Roman" w:cs="Times New Roman"/>
          <w:b/>
          <w:bCs/>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İmza:</w:t>
      </w:r>
    </w:p>
    <w:p w14:paraId="17CEC7C2" w14:textId="77777777"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p>
    <w:p w14:paraId="7FBEB3DC" w14:textId="77777777"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ŞİRKET (İŞVEREN) YETKİLİSİ</w:t>
      </w:r>
      <w:r w:rsidRPr="00235D61">
        <w:rPr>
          <w:rFonts w:ascii="Times New Roman" w:eastAsia="Times New Roman" w:hAnsi="Times New Roman" w:cs="Times New Roman"/>
          <w:kern w:val="0"/>
          <w:sz w:val="22"/>
          <w:szCs w:val="22"/>
          <w:lang w:eastAsia="tr-TR"/>
          <w14:ligatures w14:val="none"/>
        </w:rPr>
        <w:t xml:space="preserve"> </w:t>
      </w:r>
    </w:p>
    <w:p w14:paraId="730E6E01" w14:textId="77777777"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Unvan / Kaşe:</w:t>
      </w:r>
      <w:r w:rsidRPr="00235D61">
        <w:rPr>
          <w:rFonts w:ascii="Times New Roman" w:eastAsia="Times New Roman" w:hAnsi="Times New Roman" w:cs="Times New Roman"/>
          <w:kern w:val="0"/>
          <w:sz w:val="22"/>
          <w:szCs w:val="22"/>
          <w:lang w:eastAsia="tr-TR"/>
          <w14:ligatures w14:val="none"/>
        </w:rPr>
        <w:t xml:space="preserve"> </w:t>
      </w:r>
    </w:p>
    <w:p w14:paraId="719C1DE8" w14:textId="77777777" w:rsidR="00235D61"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Adı Soyadı:</w:t>
      </w:r>
      <w:r w:rsidRPr="00235D61">
        <w:rPr>
          <w:rFonts w:ascii="Times New Roman" w:eastAsia="Times New Roman" w:hAnsi="Times New Roman" w:cs="Times New Roman"/>
          <w:kern w:val="0"/>
          <w:sz w:val="22"/>
          <w:szCs w:val="22"/>
          <w:lang w:eastAsia="tr-TR"/>
          <w14:ligatures w14:val="none"/>
        </w:rPr>
        <w:t xml:space="preserve"> </w:t>
      </w:r>
    </w:p>
    <w:p w14:paraId="785171CB" w14:textId="371C896A" w:rsidR="007E4E4B" w:rsidRPr="00235D61" w:rsidRDefault="00235D61" w:rsidP="00235D61">
      <w:pPr>
        <w:spacing w:before="100" w:beforeAutospacing="1" w:after="100" w:afterAutospacing="1" w:line="240" w:lineRule="auto"/>
        <w:rPr>
          <w:rFonts w:ascii="Times New Roman" w:eastAsia="Times New Roman" w:hAnsi="Times New Roman" w:cs="Times New Roman"/>
          <w:kern w:val="0"/>
          <w:sz w:val="22"/>
          <w:szCs w:val="22"/>
          <w:lang w:eastAsia="tr-TR"/>
          <w14:ligatures w14:val="none"/>
        </w:rPr>
      </w:pPr>
      <w:r w:rsidRPr="00235D61">
        <w:rPr>
          <w:rFonts w:ascii="Times New Roman" w:eastAsia="Times New Roman" w:hAnsi="Times New Roman" w:cs="Times New Roman"/>
          <w:b/>
          <w:bCs/>
          <w:kern w:val="0"/>
          <w:sz w:val="22"/>
          <w:szCs w:val="22"/>
          <w:lang w:eastAsia="tr-TR"/>
          <w14:ligatures w14:val="none"/>
        </w:rPr>
        <w:t>İmza:</w:t>
      </w:r>
    </w:p>
    <w:sectPr w:rsidR="007E4E4B" w:rsidRPr="00235D61">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68EA" w14:textId="77777777" w:rsidR="00A44256" w:rsidRDefault="00A44256" w:rsidP="00235D61">
      <w:pPr>
        <w:spacing w:after="0" w:line="240" w:lineRule="auto"/>
      </w:pPr>
      <w:r>
        <w:separator/>
      </w:r>
    </w:p>
  </w:endnote>
  <w:endnote w:type="continuationSeparator" w:id="0">
    <w:p w14:paraId="578CDE4E" w14:textId="77777777" w:rsidR="00A44256" w:rsidRDefault="00A44256" w:rsidP="0023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609117183"/>
      <w:docPartObj>
        <w:docPartGallery w:val="Page Numbers (Bottom of Page)"/>
        <w:docPartUnique/>
      </w:docPartObj>
    </w:sdtPr>
    <w:sdtContent>
      <w:p w14:paraId="72220210" w14:textId="6C172C4E" w:rsidR="00235D61" w:rsidRDefault="00235D61"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12DE3849" w14:textId="77777777" w:rsidR="00235D61" w:rsidRDefault="00235D61" w:rsidP="00235D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72085381"/>
      <w:docPartObj>
        <w:docPartGallery w:val="Page Numbers (Bottom of Page)"/>
        <w:docPartUnique/>
      </w:docPartObj>
    </w:sdtPr>
    <w:sdtContent>
      <w:p w14:paraId="12598414" w14:textId="59FDCA9F" w:rsidR="00235D61" w:rsidRDefault="00235D61" w:rsidP="008D258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05907808" w14:textId="77777777" w:rsidR="00235D61" w:rsidRDefault="00235D61" w:rsidP="00235D6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BA90" w14:textId="77777777" w:rsidR="00A44256" w:rsidRDefault="00A44256" w:rsidP="00235D61">
      <w:pPr>
        <w:spacing w:after="0" w:line="240" w:lineRule="auto"/>
      </w:pPr>
      <w:r>
        <w:separator/>
      </w:r>
    </w:p>
  </w:footnote>
  <w:footnote w:type="continuationSeparator" w:id="0">
    <w:p w14:paraId="579C442A" w14:textId="77777777" w:rsidR="00A44256" w:rsidRDefault="00A44256" w:rsidP="00235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D45E" w14:textId="1086862A" w:rsidR="00235D61" w:rsidRDefault="00235D61">
    <w:pPr>
      <w:pStyle w:val="stBilgi"/>
    </w:pPr>
    <w:r>
      <w:t>Örnektir. Kaynak: tkavukatlik.com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61"/>
    <w:rsid w:val="00235D61"/>
    <w:rsid w:val="00522617"/>
    <w:rsid w:val="007E4E4B"/>
    <w:rsid w:val="00A44256"/>
    <w:rsid w:val="00CD521E"/>
    <w:rsid w:val="00E9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6B79E73"/>
  <w15:chartTrackingRefBased/>
  <w15:docId w15:val="{26757D63-69A4-754D-8B41-70F24553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35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35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235D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35D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35D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35D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35D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35D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35D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5D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35D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235D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35D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35D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35D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35D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35D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35D61"/>
    <w:rPr>
      <w:rFonts w:eastAsiaTheme="majorEastAsia" w:cstheme="majorBidi"/>
      <w:color w:val="272727" w:themeColor="text1" w:themeTint="D8"/>
    </w:rPr>
  </w:style>
  <w:style w:type="paragraph" w:styleId="KonuBal">
    <w:name w:val="Title"/>
    <w:basedOn w:val="Normal"/>
    <w:next w:val="Normal"/>
    <w:link w:val="KonuBalChar"/>
    <w:uiPriority w:val="10"/>
    <w:qFormat/>
    <w:rsid w:val="00235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35D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35D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35D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35D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35D61"/>
    <w:rPr>
      <w:i/>
      <w:iCs/>
      <w:color w:val="404040" w:themeColor="text1" w:themeTint="BF"/>
    </w:rPr>
  </w:style>
  <w:style w:type="paragraph" w:styleId="ListeParagraf">
    <w:name w:val="List Paragraph"/>
    <w:basedOn w:val="Normal"/>
    <w:uiPriority w:val="34"/>
    <w:qFormat/>
    <w:rsid w:val="00235D61"/>
    <w:pPr>
      <w:ind w:left="720"/>
      <w:contextualSpacing/>
    </w:pPr>
  </w:style>
  <w:style w:type="character" w:styleId="GlVurgulama">
    <w:name w:val="Intense Emphasis"/>
    <w:basedOn w:val="VarsaylanParagrafYazTipi"/>
    <w:uiPriority w:val="21"/>
    <w:qFormat/>
    <w:rsid w:val="00235D61"/>
    <w:rPr>
      <w:i/>
      <w:iCs/>
      <w:color w:val="0F4761" w:themeColor="accent1" w:themeShade="BF"/>
    </w:rPr>
  </w:style>
  <w:style w:type="paragraph" w:styleId="GlAlnt">
    <w:name w:val="Intense Quote"/>
    <w:basedOn w:val="Normal"/>
    <w:next w:val="Normal"/>
    <w:link w:val="GlAlntChar"/>
    <w:uiPriority w:val="30"/>
    <w:qFormat/>
    <w:rsid w:val="00235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35D61"/>
    <w:rPr>
      <w:i/>
      <w:iCs/>
      <w:color w:val="0F4761" w:themeColor="accent1" w:themeShade="BF"/>
    </w:rPr>
  </w:style>
  <w:style w:type="character" w:styleId="GlBavuru">
    <w:name w:val="Intense Reference"/>
    <w:basedOn w:val="VarsaylanParagrafYazTipi"/>
    <w:uiPriority w:val="32"/>
    <w:qFormat/>
    <w:rsid w:val="00235D61"/>
    <w:rPr>
      <w:b/>
      <w:bCs/>
      <w:smallCaps/>
      <w:color w:val="0F4761" w:themeColor="accent1" w:themeShade="BF"/>
      <w:spacing w:val="5"/>
    </w:rPr>
  </w:style>
  <w:style w:type="paragraph" w:styleId="NormalWeb">
    <w:name w:val="Normal (Web)"/>
    <w:basedOn w:val="Normal"/>
    <w:uiPriority w:val="99"/>
    <w:semiHidden/>
    <w:unhideWhenUsed/>
    <w:rsid w:val="00235D6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235D6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5D61"/>
  </w:style>
  <w:style w:type="paragraph" w:styleId="AltBilgi">
    <w:name w:val="footer"/>
    <w:basedOn w:val="Normal"/>
    <w:link w:val="AltBilgiChar"/>
    <w:uiPriority w:val="99"/>
    <w:unhideWhenUsed/>
    <w:rsid w:val="00235D6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5D61"/>
  </w:style>
  <w:style w:type="character" w:styleId="SayfaNumaras">
    <w:name w:val="page number"/>
    <w:basedOn w:val="VarsaylanParagrafYazTipi"/>
    <w:uiPriority w:val="99"/>
    <w:semiHidden/>
    <w:unhideWhenUsed/>
    <w:rsid w:val="0023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 Hasar</dc:creator>
  <cp:keywords/>
  <dc:description/>
  <cp:lastModifiedBy>Arma Hasar</cp:lastModifiedBy>
  <cp:revision>1</cp:revision>
  <dcterms:created xsi:type="dcterms:W3CDTF">2026-04-29T11:14:00Z</dcterms:created>
  <dcterms:modified xsi:type="dcterms:W3CDTF">2026-04-29T11:16:00Z</dcterms:modified>
</cp:coreProperties>
</file>