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D765" w14:textId="77777777" w:rsidR="0022129A" w:rsidRPr="0022129A" w:rsidRDefault="0022129A" w:rsidP="0022129A">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22129A">
        <w:rPr>
          <w:rFonts w:ascii="Times New Roman" w:eastAsia="Times New Roman" w:hAnsi="Times New Roman" w:cs="Times New Roman"/>
          <w:b/>
          <w:bCs/>
          <w:kern w:val="0"/>
          <w:sz w:val="27"/>
          <w:szCs w:val="27"/>
          <w:lang w:eastAsia="tr-TR"/>
          <w14:ligatures w14:val="none"/>
        </w:rPr>
        <w:t>YAN HAK VE EK MENFAATLER TAHSİS / BİLDİRİM SÖZLEŞMESİ</w:t>
      </w:r>
    </w:p>
    <w:p w14:paraId="16AE68F4"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1. TARAFLAR</w:t>
      </w:r>
      <w:r w:rsidRPr="0022129A">
        <w:rPr>
          <w:rFonts w:ascii="Times New Roman" w:eastAsia="Times New Roman" w:hAnsi="Times New Roman" w:cs="Times New Roman"/>
          <w:kern w:val="0"/>
          <w:lang w:eastAsia="tr-TR"/>
          <w14:ligatures w14:val="none"/>
        </w:rPr>
        <w:t xml:space="preserve"> </w:t>
      </w:r>
    </w:p>
    <w:p w14:paraId="541DB0B1" w14:textId="12104EDF"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İşveren (Şirket</w:t>
      </w:r>
      <w:proofErr w:type="gramStart"/>
      <w:r w:rsidRPr="0022129A">
        <w:rPr>
          <w:rFonts w:ascii="Times New Roman" w:eastAsia="Times New Roman" w:hAnsi="Times New Roman" w:cs="Times New Roman"/>
          <w:b/>
          <w:bCs/>
          <w:kern w:val="0"/>
          <w:lang w:eastAsia="tr-TR"/>
          <w14:ligatures w14:val="none"/>
        </w:rPr>
        <w:t>) :</w:t>
      </w:r>
      <w:proofErr w:type="gramEnd"/>
      <w:r w:rsidRPr="0022129A">
        <w:rPr>
          <w:rFonts w:ascii="Times New Roman" w:eastAsia="Times New Roman" w:hAnsi="Times New Roman" w:cs="Times New Roman"/>
          <w:kern w:val="0"/>
          <w:lang w:eastAsia="tr-TR"/>
          <w14:ligatures w14:val="none"/>
        </w:rPr>
        <w:t xml:space="preserve"> [ŞİRKET ADI VEYA ÜNVANI] </w:t>
      </w:r>
    </w:p>
    <w:p w14:paraId="558934E9"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Personel (Çalışan</w:t>
      </w:r>
      <w:proofErr w:type="gramStart"/>
      <w:r w:rsidRPr="0022129A">
        <w:rPr>
          <w:rFonts w:ascii="Times New Roman" w:eastAsia="Times New Roman" w:hAnsi="Times New Roman" w:cs="Times New Roman"/>
          <w:b/>
          <w:bCs/>
          <w:kern w:val="0"/>
          <w:lang w:eastAsia="tr-TR"/>
          <w14:ligatures w14:val="none"/>
        </w:rPr>
        <w:t>) :</w:t>
      </w:r>
      <w:proofErr w:type="gramEnd"/>
      <w:r w:rsidRPr="0022129A">
        <w:rPr>
          <w:rFonts w:ascii="Times New Roman" w:eastAsia="Times New Roman" w:hAnsi="Times New Roman" w:cs="Times New Roman"/>
          <w:kern w:val="0"/>
          <w:lang w:eastAsia="tr-TR"/>
          <w14:ligatures w14:val="none"/>
        </w:rPr>
        <w:t xml:space="preserve"> [PERSONELİN ADI SOYADI] </w:t>
      </w:r>
    </w:p>
    <w:p w14:paraId="54FF9414"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 xml:space="preserve">T.C. Kimlik </w:t>
      </w:r>
      <w:proofErr w:type="gramStart"/>
      <w:r w:rsidRPr="0022129A">
        <w:rPr>
          <w:rFonts w:ascii="Times New Roman" w:eastAsia="Times New Roman" w:hAnsi="Times New Roman" w:cs="Times New Roman"/>
          <w:b/>
          <w:bCs/>
          <w:kern w:val="0"/>
          <w:lang w:eastAsia="tr-TR"/>
          <w14:ligatures w14:val="none"/>
        </w:rPr>
        <w:t>No :</w:t>
      </w:r>
      <w:proofErr w:type="gramEnd"/>
      <w:r w:rsidRPr="0022129A">
        <w:rPr>
          <w:rFonts w:ascii="Times New Roman" w:eastAsia="Times New Roman" w:hAnsi="Times New Roman" w:cs="Times New Roman"/>
          <w:kern w:val="0"/>
          <w:lang w:eastAsia="tr-TR"/>
          <w14:ligatures w14:val="none"/>
        </w:rPr>
        <w:t xml:space="preserve"> [PERSONELİN </w:t>
      </w:r>
      <w:proofErr w:type="gramStart"/>
      <w:r w:rsidRPr="0022129A">
        <w:rPr>
          <w:rFonts w:ascii="Times New Roman" w:eastAsia="Times New Roman" w:hAnsi="Times New Roman" w:cs="Times New Roman"/>
          <w:kern w:val="0"/>
          <w:lang w:eastAsia="tr-TR"/>
          <w14:ligatures w14:val="none"/>
        </w:rPr>
        <w:t>TC</w:t>
      </w:r>
      <w:proofErr w:type="gramEnd"/>
      <w:r w:rsidRPr="0022129A">
        <w:rPr>
          <w:rFonts w:ascii="Times New Roman" w:eastAsia="Times New Roman" w:hAnsi="Times New Roman" w:cs="Times New Roman"/>
          <w:kern w:val="0"/>
          <w:lang w:eastAsia="tr-TR"/>
          <w14:ligatures w14:val="none"/>
        </w:rPr>
        <w:t xml:space="preserve"> KİMLİK NUMARASI] </w:t>
      </w:r>
    </w:p>
    <w:p w14:paraId="2228EFCB"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Görevi / Departmanı:</w:t>
      </w:r>
      <w:r w:rsidRPr="0022129A">
        <w:rPr>
          <w:rFonts w:ascii="Times New Roman" w:eastAsia="Times New Roman" w:hAnsi="Times New Roman" w:cs="Times New Roman"/>
          <w:kern w:val="0"/>
          <w:lang w:eastAsia="tr-TR"/>
          <w14:ligatures w14:val="none"/>
        </w:rPr>
        <w:t xml:space="preserve"> [PERSONELİN GÖREVİ VE DEPARTMANI] </w:t>
      </w:r>
    </w:p>
    <w:p w14:paraId="2B1A24B8" w14:textId="6BE097B5"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 xml:space="preserve">Düzenleme </w:t>
      </w:r>
      <w:proofErr w:type="gramStart"/>
      <w:r w:rsidRPr="0022129A">
        <w:rPr>
          <w:rFonts w:ascii="Times New Roman" w:eastAsia="Times New Roman" w:hAnsi="Times New Roman" w:cs="Times New Roman"/>
          <w:b/>
          <w:bCs/>
          <w:kern w:val="0"/>
          <w:lang w:eastAsia="tr-TR"/>
          <w14:ligatures w14:val="none"/>
        </w:rPr>
        <w:t>Tarihi :</w:t>
      </w:r>
      <w:proofErr w:type="gramEnd"/>
      <w:r w:rsidRPr="0022129A">
        <w:rPr>
          <w:rFonts w:ascii="Times New Roman" w:eastAsia="Times New Roman" w:hAnsi="Times New Roman" w:cs="Times New Roman"/>
          <w:kern w:val="0"/>
          <w:lang w:eastAsia="tr-TR"/>
          <w14:ligatures w14:val="none"/>
        </w:rPr>
        <w:t xml:space="preserve"> [GÜN/AY/YIL]</w:t>
      </w:r>
    </w:p>
    <w:p w14:paraId="4017D687"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2. SÖZLEŞMENİN AMACI</w:t>
      </w:r>
      <w:r w:rsidRPr="0022129A">
        <w:rPr>
          <w:rFonts w:ascii="Times New Roman" w:eastAsia="Times New Roman" w:hAnsi="Times New Roman" w:cs="Times New Roman"/>
          <w:kern w:val="0"/>
          <w:lang w:eastAsia="tr-TR"/>
          <w14:ligatures w14:val="none"/>
        </w:rPr>
        <w:t xml:space="preserve"> </w:t>
      </w:r>
    </w:p>
    <w:p w14:paraId="24FF7752" w14:textId="17840DF3"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kern w:val="0"/>
          <w:lang w:eastAsia="tr-TR"/>
          <w14:ligatures w14:val="none"/>
        </w:rPr>
        <w:t>İşbu sözleşme; İşveren tarafından Personele temel ücretine (çıplak maaşına) ek olarak sağlanan ayni ve nakdi yan hakların, araç ve yakıt tahsislerinin, sigorta poliçelerinin niteliğini, kullanım şartlarını ve personelin bu hakları teslim aldığını kayıt ve imza altına almak amacıyla düzenlenmiştir.</w:t>
      </w:r>
    </w:p>
    <w:p w14:paraId="77913B69"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3. TAHSİS EDİLEN YAN HAKLAR VE DETAYLARI</w:t>
      </w:r>
    </w:p>
    <w:p w14:paraId="764469BC"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3.1. Şirket Aracı Tahsisi</w:t>
      </w:r>
      <w:r w:rsidRPr="0022129A">
        <w:rPr>
          <w:rFonts w:ascii="Times New Roman" w:eastAsia="Times New Roman" w:hAnsi="Times New Roman" w:cs="Times New Roman"/>
          <w:kern w:val="0"/>
          <w:lang w:eastAsia="tr-TR"/>
          <w14:ligatures w14:val="none"/>
        </w:rPr>
        <w:t xml:space="preserve"> </w:t>
      </w:r>
    </w:p>
    <w:p w14:paraId="19A114F2" w14:textId="6D8DDC2C"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kern w:val="0"/>
          <w:lang w:eastAsia="tr-TR"/>
          <w14:ligatures w14:val="none"/>
        </w:rPr>
        <w:t>Personele, iş süreçlerini yürütmesi ve aynı zamanda işe gidiş-geliş ile şahsi kullanımlarında değerlendirmesi amacıyla aşağıdaki özellikleri belirtilen araç tahsis edilmiş ve zimmetlenmiştir.</w:t>
      </w:r>
    </w:p>
    <w:p w14:paraId="53AD4DAC" w14:textId="77777777" w:rsidR="0022129A" w:rsidRPr="0022129A" w:rsidRDefault="0022129A" w:rsidP="0022129A">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Aracın Marka ve Modeli:</w:t>
      </w:r>
      <w:r w:rsidRPr="0022129A">
        <w:rPr>
          <w:rFonts w:ascii="Times New Roman" w:eastAsia="Times New Roman" w:hAnsi="Times New Roman" w:cs="Times New Roman"/>
          <w:kern w:val="0"/>
          <w:lang w:eastAsia="tr-TR"/>
          <w14:ligatures w14:val="none"/>
        </w:rPr>
        <w:t xml:space="preserve"> [ARACIN MARKA VE MODELİ]</w:t>
      </w:r>
    </w:p>
    <w:p w14:paraId="3A899D72" w14:textId="77777777" w:rsidR="0022129A" w:rsidRPr="0022129A" w:rsidRDefault="0022129A" w:rsidP="0022129A">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Aracın Plakası:</w:t>
      </w:r>
      <w:r w:rsidRPr="0022129A">
        <w:rPr>
          <w:rFonts w:ascii="Times New Roman" w:eastAsia="Times New Roman" w:hAnsi="Times New Roman" w:cs="Times New Roman"/>
          <w:kern w:val="0"/>
          <w:lang w:eastAsia="tr-TR"/>
          <w14:ligatures w14:val="none"/>
        </w:rPr>
        <w:t xml:space="preserve"> [ARACIN PLAKASI]</w:t>
      </w:r>
    </w:p>
    <w:p w14:paraId="4C69EFB6" w14:textId="77777777" w:rsidR="0022129A" w:rsidRPr="0022129A" w:rsidRDefault="0022129A" w:rsidP="0022129A">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Tahsis Tarihi:</w:t>
      </w:r>
      <w:r w:rsidRPr="0022129A">
        <w:rPr>
          <w:rFonts w:ascii="Times New Roman" w:eastAsia="Times New Roman" w:hAnsi="Times New Roman" w:cs="Times New Roman"/>
          <w:kern w:val="0"/>
          <w:lang w:eastAsia="tr-TR"/>
          <w14:ligatures w14:val="none"/>
        </w:rPr>
        <w:t xml:space="preserve"> [GÜN/AY/YIL]</w:t>
      </w:r>
    </w:p>
    <w:p w14:paraId="171DF608" w14:textId="77777777" w:rsidR="0022129A" w:rsidRPr="0022129A" w:rsidRDefault="0022129A" w:rsidP="0022129A">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Kullanım Şartı:</w:t>
      </w:r>
      <w:r w:rsidRPr="0022129A">
        <w:rPr>
          <w:rFonts w:ascii="Times New Roman" w:eastAsia="Times New Roman" w:hAnsi="Times New Roman" w:cs="Times New Roman"/>
          <w:kern w:val="0"/>
          <w:lang w:eastAsia="tr-TR"/>
          <w14:ligatures w14:val="none"/>
        </w:rPr>
        <w:t xml:space="preserve"> Araç, Karayolları Trafik Kanunu’na ve şirket araç kullanım prosedürlerine uygun olarak kullanılacaktır. Trafik cezaları ve kişisel kullanımdan doğan haksız fiil zararları personelin sorumluluğundadır.</w:t>
      </w:r>
    </w:p>
    <w:p w14:paraId="47EFC33B" w14:textId="77777777" w:rsid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3.2. Yakıt Yardımı / Kotası</w:t>
      </w:r>
      <w:r w:rsidRPr="0022129A">
        <w:rPr>
          <w:rFonts w:ascii="Times New Roman" w:eastAsia="Times New Roman" w:hAnsi="Times New Roman" w:cs="Times New Roman"/>
          <w:kern w:val="0"/>
          <w:lang w:eastAsia="tr-TR"/>
          <w14:ligatures w14:val="none"/>
        </w:rPr>
        <w:t xml:space="preserve"> </w:t>
      </w:r>
    </w:p>
    <w:p w14:paraId="73744D5F" w14:textId="399944C3"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kern w:val="0"/>
          <w:lang w:eastAsia="tr-TR"/>
          <w14:ligatures w14:val="none"/>
        </w:rPr>
        <w:t>Personele tahsis edilen aracın kullanımı için İşveren tarafından aylık yakıt desteği sağlanmaktadır.</w:t>
      </w:r>
    </w:p>
    <w:p w14:paraId="4FC925C1" w14:textId="77777777" w:rsidR="0022129A" w:rsidRPr="0022129A" w:rsidRDefault="0022129A" w:rsidP="0022129A">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Yakıt Tahsis Yöntemi:</w:t>
      </w:r>
      <w:r w:rsidRPr="0022129A">
        <w:rPr>
          <w:rFonts w:ascii="Times New Roman" w:eastAsia="Times New Roman" w:hAnsi="Times New Roman" w:cs="Times New Roman"/>
          <w:kern w:val="0"/>
          <w:lang w:eastAsia="tr-TR"/>
          <w14:ligatures w14:val="none"/>
        </w:rPr>
        <w:t xml:space="preserve"> [ÖRNEĞİN: Taşıt Tanıma Sistemi (TTS) / Yakıt Kartı / Fatura Karşılığı Ödeme]</w:t>
      </w:r>
    </w:p>
    <w:p w14:paraId="72BA3AB2" w14:textId="77777777" w:rsidR="0022129A" w:rsidRPr="0022129A" w:rsidRDefault="0022129A" w:rsidP="0022129A">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Aylık Tahsis Limiti / Kotası:</w:t>
      </w:r>
      <w:r w:rsidRPr="0022129A">
        <w:rPr>
          <w:rFonts w:ascii="Times New Roman" w:eastAsia="Times New Roman" w:hAnsi="Times New Roman" w:cs="Times New Roman"/>
          <w:kern w:val="0"/>
          <w:lang w:eastAsia="tr-TR"/>
          <w14:ligatures w14:val="none"/>
        </w:rPr>
        <w:t xml:space="preserve"> [ÖRNEĞİN: Aylık XXXX TL veya Limitsiz]</w:t>
      </w:r>
    </w:p>
    <w:p w14:paraId="6D6AB9D8" w14:textId="77777777" w:rsidR="0022129A" w:rsidRPr="0022129A" w:rsidRDefault="0022129A" w:rsidP="0022129A">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i/>
          <w:iCs/>
          <w:kern w:val="0"/>
          <w:lang w:eastAsia="tr-TR"/>
          <w14:ligatures w14:val="none"/>
        </w:rPr>
        <w:t>Not: Yakıt yardımı, personelin işin ifası dışında şahsi kullanımı için de tanımlanmış olup, bu tutar/</w:t>
      </w:r>
      <w:proofErr w:type="gramStart"/>
      <w:r w:rsidRPr="0022129A">
        <w:rPr>
          <w:rFonts w:ascii="Times New Roman" w:eastAsia="Times New Roman" w:hAnsi="Times New Roman" w:cs="Times New Roman"/>
          <w:i/>
          <w:iCs/>
          <w:kern w:val="0"/>
          <w:lang w:eastAsia="tr-TR"/>
          <w14:ligatures w14:val="none"/>
        </w:rPr>
        <w:t>imkan</w:t>
      </w:r>
      <w:proofErr w:type="gramEnd"/>
      <w:r w:rsidRPr="0022129A">
        <w:rPr>
          <w:rFonts w:ascii="Times New Roman" w:eastAsia="Times New Roman" w:hAnsi="Times New Roman" w:cs="Times New Roman"/>
          <w:i/>
          <w:iCs/>
          <w:kern w:val="0"/>
          <w:lang w:eastAsia="tr-TR"/>
          <w14:ligatures w14:val="none"/>
        </w:rPr>
        <w:t xml:space="preserve"> personele sağlanan sürekli bir yan menfaattir.</w:t>
      </w:r>
    </w:p>
    <w:p w14:paraId="326884FC"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3.3. Hayat / Özel Sağlık Sigortası</w:t>
      </w:r>
      <w:r w:rsidRPr="0022129A">
        <w:rPr>
          <w:rFonts w:ascii="Times New Roman" w:eastAsia="Times New Roman" w:hAnsi="Times New Roman" w:cs="Times New Roman"/>
          <w:kern w:val="0"/>
          <w:lang w:eastAsia="tr-TR"/>
          <w14:ligatures w14:val="none"/>
        </w:rPr>
        <w:t xml:space="preserve"> İşveren, personelin refahını artırmak amacıyla poliçe primleri tamamen şirket tarafından karşılanmak üzere aşağıdaki sigorta imkanını sağlamıştır.</w:t>
      </w:r>
    </w:p>
    <w:p w14:paraId="6EC29894" w14:textId="77777777" w:rsidR="0022129A" w:rsidRPr="0022129A" w:rsidRDefault="0022129A" w:rsidP="0022129A">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lastRenderedPageBreak/>
        <w:t>Sigorta Şirketi:</w:t>
      </w:r>
      <w:r w:rsidRPr="0022129A">
        <w:rPr>
          <w:rFonts w:ascii="Times New Roman" w:eastAsia="Times New Roman" w:hAnsi="Times New Roman" w:cs="Times New Roman"/>
          <w:kern w:val="0"/>
          <w:lang w:eastAsia="tr-TR"/>
          <w14:ligatures w14:val="none"/>
        </w:rPr>
        <w:t xml:space="preserve"> [SİGORTA ŞİRKETİNİN ADI]</w:t>
      </w:r>
    </w:p>
    <w:p w14:paraId="3A644839" w14:textId="77777777" w:rsidR="0022129A" w:rsidRPr="0022129A" w:rsidRDefault="0022129A" w:rsidP="0022129A">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Poliçe Türü:</w:t>
      </w:r>
      <w:r w:rsidRPr="0022129A">
        <w:rPr>
          <w:rFonts w:ascii="Times New Roman" w:eastAsia="Times New Roman" w:hAnsi="Times New Roman" w:cs="Times New Roman"/>
          <w:kern w:val="0"/>
          <w:lang w:eastAsia="tr-TR"/>
          <w14:ligatures w14:val="none"/>
        </w:rPr>
        <w:t xml:space="preserve"> [ÖRNEĞİN: Grup Hayat Sigortası / Tamamlayıcı Sağlık Sigortası / Özel Sağlık Sigortası]</w:t>
      </w:r>
    </w:p>
    <w:p w14:paraId="3433801C" w14:textId="77777777" w:rsidR="0022129A" w:rsidRPr="0022129A" w:rsidRDefault="0022129A" w:rsidP="0022129A">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Poliçe Başlangıç Tarihi:</w:t>
      </w:r>
      <w:r w:rsidRPr="0022129A">
        <w:rPr>
          <w:rFonts w:ascii="Times New Roman" w:eastAsia="Times New Roman" w:hAnsi="Times New Roman" w:cs="Times New Roman"/>
          <w:kern w:val="0"/>
          <w:lang w:eastAsia="tr-TR"/>
          <w14:ligatures w14:val="none"/>
        </w:rPr>
        <w:t xml:space="preserve"> [GÜN/AY/YIL]</w:t>
      </w:r>
    </w:p>
    <w:p w14:paraId="36C67E00" w14:textId="77777777" w:rsidR="0022129A" w:rsidRPr="0022129A" w:rsidRDefault="0022129A" w:rsidP="0022129A">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Kapsam:</w:t>
      </w:r>
      <w:r w:rsidRPr="0022129A">
        <w:rPr>
          <w:rFonts w:ascii="Times New Roman" w:eastAsia="Times New Roman" w:hAnsi="Times New Roman" w:cs="Times New Roman"/>
          <w:kern w:val="0"/>
          <w:lang w:eastAsia="tr-TR"/>
          <w14:ligatures w14:val="none"/>
        </w:rPr>
        <w:t xml:space="preserve"> Söz konusu sigorta poliçesi, çalışanın iş sözleşmesi devam ettiği sürece İşveren tarafından yıllık olarak yenilenecek olup, prim ödemeleri işverence yapılacaktır.</w:t>
      </w:r>
    </w:p>
    <w:p w14:paraId="77DC98F1"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4. GENEL HÜKÜMLER VE KABUL BEYANI</w:t>
      </w:r>
    </w:p>
    <w:p w14:paraId="64E458AC" w14:textId="77777777" w:rsidR="0022129A" w:rsidRPr="0022129A" w:rsidRDefault="0022129A" w:rsidP="0022129A">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Giydirilmiş Ücret Kapsamı:</w:t>
      </w:r>
      <w:r w:rsidRPr="0022129A">
        <w:rPr>
          <w:rFonts w:ascii="Times New Roman" w:eastAsia="Times New Roman" w:hAnsi="Times New Roman" w:cs="Times New Roman"/>
          <w:kern w:val="0"/>
          <w:lang w:eastAsia="tr-TR"/>
          <w14:ligatures w14:val="none"/>
        </w:rPr>
        <w:t xml:space="preserve"> İşbu tutanakta belirtilen ve personele sürekli olarak sağlanan araç (şahsi kullanıma da açık olması sebebiyle), yakıt ve hayat/sağlık sigortası menfaatleri, personelin çıplak ücretine ek olarak sağlanan yan haklardır. Olası bir fesih durumunda kıdem ve ihbar tazminatı hesaplamalarına esas olacak "giydirilmiş ücret" hesabında bu hakların parasal karşılıkları yasal mevzuat çerçevesinde dikkate alınacaktır.</w:t>
      </w:r>
    </w:p>
    <w:p w14:paraId="272AB9BE" w14:textId="77777777" w:rsidR="0022129A" w:rsidRPr="0022129A" w:rsidRDefault="0022129A" w:rsidP="0022129A">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İade Yükümlülüğü:</w:t>
      </w:r>
      <w:r w:rsidRPr="0022129A">
        <w:rPr>
          <w:rFonts w:ascii="Times New Roman" w:eastAsia="Times New Roman" w:hAnsi="Times New Roman" w:cs="Times New Roman"/>
          <w:kern w:val="0"/>
          <w:lang w:eastAsia="tr-TR"/>
          <w14:ligatures w14:val="none"/>
        </w:rPr>
        <w:t xml:space="preserve"> Personel; iş sözleşmesinin herhangi bir nedenle sona ermesi, ücretsiz izne ayrılması veya görev değişikliği nedeniyle bu yan haklara olan ihtiyacın ortadan kalkması durumunda, kendisine tahsis edilen aracı, yakıt kartını ve ilgili diğer şirket demirbaşlarını eksiksiz, hasarsız ve derhal </w:t>
      </w:r>
      <w:proofErr w:type="spellStart"/>
      <w:r w:rsidRPr="0022129A">
        <w:rPr>
          <w:rFonts w:ascii="Times New Roman" w:eastAsia="Times New Roman" w:hAnsi="Times New Roman" w:cs="Times New Roman"/>
          <w:kern w:val="0"/>
          <w:lang w:eastAsia="tr-TR"/>
          <w14:ligatures w14:val="none"/>
        </w:rPr>
        <w:t>İşveren'e</w:t>
      </w:r>
      <w:proofErr w:type="spellEnd"/>
      <w:r w:rsidRPr="0022129A">
        <w:rPr>
          <w:rFonts w:ascii="Times New Roman" w:eastAsia="Times New Roman" w:hAnsi="Times New Roman" w:cs="Times New Roman"/>
          <w:kern w:val="0"/>
          <w:lang w:eastAsia="tr-TR"/>
          <w14:ligatures w14:val="none"/>
        </w:rPr>
        <w:t xml:space="preserve"> iade etmeyi kabul ve taahhüt eder.</w:t>
      </w:r>
    </w:p>
    <w:p w14:paraId="2D248025" w14:textId="77777777" w:rsidR="0022129A" w:rsidRPr="0022129A" w:rsidRDefault="0022129A" w:rsidP="0022129A">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Kullanım Kusuru:</w:t>
      </w:r>
      <w:r w:rsidRPr="0022129A">
        <w:rPr>
          <w:rFonts w:ascii="Times New Roman" w:eastAsia="Times New Roman" w:hAnsi="Times New Roman" w:cs="Times New Roman"/>
          <w:kern w:val="0"/>
          <w:lang w:eastAsia="tr-TR"/>
          <w14:ligatures w14:val="none"/>
        </w:rPr>
        <w:t xml:space="preserve"> Araca personelin ağır kusuru, alkollü kullanımı veya trafik kurallarını kasten ihlali neticesinde verilecek zararlar ile bu durumlarda sigorta/kasko şirketinin karşılamadığı bedellerden Personel bizzat sorumludur.</w:t>
      </w:r>
    </w:p>
    <w:p w14:paraId="6C54E846" w14:textId="77777777" w:rsidR="0022129A" w:rsidRPr="0022129A" w:rsidRDefault="0022129A" w:rsidP="0022129A">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Vergi ve SGK:</w:t>
      </w:r>
      <w:r w:rsidRPr="0022129A">
        <w:rPr>
          <w:rFonts w:ascii="Times New Roman" w:eastAsia="Times New Roman" w:hAnsi="Times New Roman" w:cs="Times New Roman"/>
          <w:kern w:val="0"/>
          <w:lang w:eastAsia="tr-TR"/>
          <w14:ligatures w14:val="none"/>
        </w:rPr>
        <w:t xml:space="preserve"> Söz konusu yan hakların doğuracağı her türlü vergi ve SGK prim yükümlülükleri (kanunen işçiye veya işverene yüklenen kısımlar dikkate alınarak) yasal mevzuata uygun olarak </w:t>
      </w:r>
      <w:proofErr w:type="spellStart"/>
      <w:r w:rsidRPr="0022129A">
        <w:rPr>
          <w:rFonts w:ascii="Times New Roman" w:eastAsia="Times New Roman" w:hAnsi="Times New Roman" w:cs="Times New Roman"/>
          <w:kern w:val="0"/>
          <w:lang w:eastAsia="tr-TR"/>
          <w14:ligatures w14:val="none"/>
        </w:rPr>
        <w:t>bordrolaştırılacaktır</w:t>
      </w:r>
      <w:proofErr w:type="spellEnd"/>
      <w:r w:rsidRPr="0022129A">
        <w:rPr>
          <w:rFonts w:ascii="Times New Roman" w:eastAsia="Times New Roman" w:hAnsi="Times New Roman" w:cs="Times New Roman"/>
          <w:kern w:val="0"/>
          <w:lang w:eastAsia="tr-TR"/>
          <w14:ligatures w14:val="none"/>
        </w:rPr>
        <w:t>.</w:t>
      </w:r>
    </w:p>
    <w:p w14:paraId="105FC7A9"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b/>
          <w:bCs/>
          <w:kern w:val="0"/>
          <w:lang w:eastAsia="tr-TR"/>
          <w14:ligatures w14:val="none"/>
        </w:rPr>
        <w:t>5. İMZA</w:t>
      </w:r>
    </w:p>
    <w:p w14:paraId="457B4608"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lang w:eastAsia="tr-TR"/>
          <w14:ligatures w14:val="none"/>
        </w:rPr>
      </w:pPr>
      <w:r w:rsidRPr="0022129A">
        <w:rPr>
          <w:rFonts w:ascii="Times New Roman" w:eastAsia="Times New Roman" w:hAnsi="Times New Roman" w:cs="Times New Roman"/>
          <w:kern w:val="0"/>
          <w:lang w:eastAsia="tr-TR"/>
          <w14:ligatures w14:val="none"/>
        </w:rPr>
        <w:t>İşbu 5 (beş) maddeden oluşan Yan Hak ve Ek Menfaatler Tahsis Bildirim Formu, taraflarca okunmuş, mutabık kalınmış ve [GÜN/AY/YIL] tarihinde 2 (iki) nüsha olarak imza altına alınarak bir nüshası Personele teslim edilmiş, diğer nüshası personelin özlük dosyasına eklenmiştir. Personele sağlanan işbu hakların bedelleri ve niteliği yukarıda şeffaf şekilde beyan edilmiştir.</w:t>
      </w:r>
    </w:p>
    <w:p w14:paraId="27F0FA86"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TESLİM EDEN / İŞVEREN (VEYA VEKİLİ)</w:t>
      </w:r>
      <w:r w:rsidRPr="0022129A">
        <w:rPr>
          <w:rFonts w:ascii="Times New Roman" w:eastAsia="Times New Roman" w:hAnsi="Times New Roman" w:cs="Times New Roman"/>
          <w:kern w:val="0"/>
          <w:sz w:val="22"/>
          <w:szCs w:val="22"/>
          <w:lang w:eastAsia="tr-TR"/>
          <w14:ligatures w14:val="none"/>
        </w:rPr>
        <w:t xml:space="preserve"> </w:t>
      </w:r>
      <w:r w:rsidRPr="0022129A">
        <w:rPr>
          <w:rFonts w:ascii="Times New Roman" w:eastAsia="Times New Roman" w:hAnsi="Times New Roman" w:cs="Times New Roman"/>
          <w:b/>
          <w:bCs/>
          <w:kern w:val="0"/>
          <w:sz w:val="22"/>
          <w:szCs w:val="22"/>
          <w:lang w:eastAsia="tr-TR"/>
          <w14:ligatures w14:val="none"/>
        </w:rPr>
        <w:t>Şirket:</w:t>
      </w:r>
      <w:r w:rsidRPr="0022129A">
        <w:rPr>
          <w:rFonts w:ascii="Times New Roman" w:eastAsia="Times New Roman" w:hAnsi="Times New Roman" w:cs="Times New Roman"/>
          <w:kern w:val="0"/>
          <w:sz w:val="22"/>
          <w:szCs w:val="22"/>
          <w:lang w:eastAsia="tr-TR"/>
          <w14:ligatures w14:val="none"/>
        </w:rPr>
        <w:t xml:space="preserve"> [ŞİRKET ADI] </w:t>
      </w:r>
    </w:p>
    <w:p w14:paraId="1FDED1C8"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Yetkili Adı Soyadı:</w:t>
      </w:r>
      <w:r w:rsidRPr="0022129A">
        <w:rPr>
          <w:rFonts w:ascii="Times New Roman" w:eastAsia="Times New Roman" w:hAnsi="Times New Roman" w:cs="Times New Roman"/>
          <w:kern w:val="0"/>
          <w:sz w:val="22"/>
          <w:szCs w:val="22"/>
          <w:lang w:eastAsia="tr-TR"/>
          <w14:ligatures w14:val="none"/>
        </w:rPr>
        <w:t xml:space="preserve"> [YETKİLİ ADI SOYADI] </w:t>
      </w:r>
    </w:p>
    <w:p w14:paraId="253A7E1E" w14:textId="62C7A3AB"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İmza:</w:t>
      </w:r>
      <w:r w:rsidRPr="0022129A">
        <w:rPr>
          <w:rFonts w:ascii="Times New Roman" w:eastAsia="Times New Roman" w:hAnsi="Times New Roman" w:cs="Times New Roman"/>
          <w:kern w:val="0"/>
          <w:sz w:val="22"/>
          <w:szCs w:val="22"/>
          <w:lang w:eastAsia="tr-TR"/>
          <w14:ligatures w14:val="none"/>
        </w:rPr>
        <w:t xml:space="preserve"> Kaşe / İmza</w:t>
      </w:r>
    </w:p>
    <w:p w14:paraId="50051D3D"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TESLİM ALAN / PERSONEL</w:t>
      </w:r>
      <w:r w:rsidRPr="0022129A">
        <w:rPr>
          <w:rFonts w:ascii="Times New Roman" w:eastAsia="Times New Roman" w:hAnsi="Times New Roman" w:cs="Times New Roman"/>
          <w:kern w:val="0"/>
          <w:sz w:val="22"/>
          <w:szCs w:val="22"/>
          <w:lang w:eastAsia="tr-TR"/>
          <w14:ligatures w14:val="none"/>
        </w:rPr>
        <w:t xml:space="preserve"> Yukarıda bilgileri verilen aracı eksiksiz ve hasarsız olarak teslim aldım. Tarafıma sağlanan yakıt tahsisi ve hayat sigortası yan hakları hakkında bilgilendirildim, sözleşme şartlarını okudum, anladım ve kabul ediyorum. Bir nüshasını elden teslim aldım.</w:t>
      </w:r>
    </w:p>
    <w:p w14:paraId="46564822"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Adı Soyadı:</w:t>
      </w:r>
      <w:r w:rsidRPr="0022129A">
        <w:rPr>
          <w:rFonts w:ascii="Times New Roman" w:eastAsia="Times New Roman" w:hAnsi="Times New Roman" w:cs="Times New Roman"/>
          <w:kern w:val="0"/>
          <w:sz w:val="22"/>
          <w:szCs w:val="22"/>
          <w:lang w:eastAsia="tr-TR"/>
          <w14:ligatures w14:val="none"/>
        </w:rPr>
        <w:t xml:space="preserve"> [PERSONELİN ADI SOYADI] </w:t>
      </w:r>
    </w:p>
    <w:p w14:paraId="3F463D27" w14:textId="77777777" w:rsidR="0022129A"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Tarih:</w:t>
      </w:r>
      <w:r w:rsidRPr="0022129A">
        <w:rPr>
          <w:rFonts w:ascii="Times New Roman" w:eastAsia="Times New Roman" w:hAnsi="Times New Roman" w:cs="Times New Roman"/>
          <w:kern w:val="0"/>
          <w:sz w:val="22"/>
          <w:szCs w:val="22"/>
          <w:lang w:eastAsia="tr-TR"/>
          <w14:ligatures w14:val="none"/>
        </w:rPr>
        <w:t xml:space="preserve"> [GÜN/AY/YIL] </w:t>
      </w:r>
    </w:p>
    <w:p w14:paraId="2CCD24F4" w14:textId="6138F5AD" w:rsidR="007E4E4B" w:rsidRPr="0022129A" w:rsidRDefault="0022129A" w:rsidP="0022129A">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2129A">
        <w:rPr>
          <w:rFonts w:ascii="Times New Roman" w:eastAsia="Times New Roman" w:hAnsi="Times New Roman" w:cs="Times New Roman"/>
          <w:b/>
          <w:bCs/>
          <w:kern w:val="0"/>
          <w:sz w:val="22"/>
          <w:szCs w:val="22"/>
          <w:lang w:eastAsia="tr-TR"/>
          <w14:ligatures w14:val="none"/>
        </w:rPr>
        <w:t>İmza:</w:t>
      </w:r>
    </w:p>
    <w:sectPr w:rsidR="007E4E4B" w:rsidRPr="0022129A">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3C88" w14:textId="77777777" w:rsidR="007C2ECE" w:rsidRDefault="007C2ECE" w:rsidP="0022129A">
      <w:pPr>
        <w:spacing w:after="0" w:line="240" w:lineRule="auto"/>
      </w:pPr>
      <w:r>
        <w:separator/>
      </w:r>
    </w:p>
  </w:endnote>
  <w:endnote w:type="continuationSeparator" w:id="0">
    <w:p w14:paraId="4BBB61D9" w14:textId="77777777" w:rsidR="007C2ECE" w:rsidRDefault="007C2ECE" w:rsidP="0022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14582179"/>
      <w:docPartObj>
        <w:docPartGallery w:val="Page Numbers (Bottom of Page)"/>
        <w:docPartUnique/>
      </w:docPartObj>
    </w:sdtPr>
    <w:sdtContent>
      <w:p w14:paraId="3F23ED91" w14:textId="071278E5" w:rsidR="0022129A" w:rsidRDefault="0022129A"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690D5287" w14:textId="77777777" w:rsidR="0022129A" w:rsidRDefault="0022129A" w:rsidP="002212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936482653"/>
      <w:docPartObj>
        <w:docPartGallery w:val="Page Numbers (Bottom of Page)"/>
        <w:docPartUnique/>
      </w:docPartObj>
    </w:sdtPr>
    <w:sdtContent>
      <w:p w14:paraId="34A998F3" w14:textId="3C77AC79" w:rsidR="0022129A" w:rsidRDefault="0022129A"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AB88A98" w14:textId="77777777" w:rsidR="0022129A" w:rsidRDefault="0022129A" w:rsidP="0022129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4C8B" w14:textId="77777777" w:rsidR="007C2ECE" w:rsidRDefault="007C2ECE" w:rsidP="0022129A">
      <w:pPr>
        <w:spacing w:after="0" w:line="240" w:lineRule="auto"/>
      </w:pPr>
      <w:r>
        <w:separator/>
      </w:r>
    </w:p>
  </w:footnote>
  <w:footnote w:type="continuationSeparator" w:id="0">
    <w:p w14:paraId="1962C5A5" w14:textId="77777777" w:rsidR="007C2ECE" w:rsidRDefault="007C2ECE" w:rsidP="0022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D632" w14:textId="47DFDBDF" w:rsidR="0022129A" w:rsidRDefault="0022129A">
    <w:pPr>
      <w:pStyle w:val="stBilgi"/>
    </w:pPr>
    <w:r>
      <w:t>Örnektir. 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147"/>
    <w:multiLevelType w:val="multilevel"/>
    <w:tmpl w:val="DF5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B5F4F"/>
    <w:multiLevelType w:val="multilevel"/>
    <w:tmpl w:val="6D1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E41E6"/>
    <w:multiLevelType w:val="multilevel"/>
    <w:tmpl w:val="B886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F0101"/>
    <w:multiLevelType w:val="multilevel"/>
    <w:tmpl w:val="61F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4302">
    <w:abstractNumId w:val="3"/>
  </w:num>
  <w:num w:numId="2" w16cid:durableId="1214196848">
    <w:abstractNumId w:val="1"/>
  </w:num>
  <w:num w:numId="3" w16cid:durableId="254170330">
    <w:abstractNumId w:val="0"/>
  </w:num>
  <w:num w:numId="4" w16cid:durableId="123727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9A"/>
    <w:rsid w:val="0022129A"/>
    <w:rsid w:val="00522617"/>
    <w:rsid w:val="007C2ECE"/>
    <w:rsid w:val="007E4E4B"/>
    <w:rsid w:val="00CD521E"/>
    <w:rsid w:val="00E9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208DA92"/>
  <w15:chartTrackingRefBased/>
  <w15:docId w15:val="{23256A4A-7C07-6440-9722-2555BC74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21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21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212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212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212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212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212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212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212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12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212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212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212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212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212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212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212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2129A"/>
    <w:rPr>
      <w:rFonts w:eastAsiaTheme="majorEastAsia" w:cstheme="majorBidi"/>
      <w:color w:val="272727" w:themeColor="text1" w:themeTint="D8"/>
    </w:rPr>
  </w:style>
  <w:style w:type="paragraph" w:styleId="KonuBal">
    <w:name w:val="Title"/>
    <w:basedOn w:val="Normal"/>
    <w:next w:val="Normal"/>
    <w:link w:val="KonuBalChar"/>
    <w:uiPriority w:val="10"/>
    <w:qFormat/>
    <w:rsid w:val="00221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12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12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12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212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2129A"/>
    <w:rPr>
      <w:i/>
      <w:iCs/>
      <w:color w:val="404040" w:themeColor="text1" w:themeTint="BF"/>
    </w:rPr>
  </w:style>
  <w:style w:type="paragraph" w:styleId="ListeParagraf">
    <w:name w:val="List Paragraph"/>
    <w:basedOn w:val="Normal"/>
    <w:uiPriority w:val="34"/>
    <w:qFormat/>
    <w:rsid w:val="0022129A"/>
    <w:pPr>
      <w:ind w:left="720"/>
      <w:contextualSpacing/>
    </w:pPr>
  </w:style>
  <w:style w:type="character" w:styleId="GlVurgulama">
    <w:name w:val="Intense Emphasis"/>
    <w:basedOn w:val="VarsaylanParagrafYazTipi"/>
    <w:uiPriority w:val="21"/>
    <w:qFormat/>
    <w:rsid w:val="0022129A"/>
    <w:rPr>
      <w:i/>
      <w:iCs/>
      <w:color w:val="0F4761" w:themeColor="accent1" w:themeShade="BF"/>
    </w:rPr>
  </w:style>
  <w:style w:type="paragraph" w:styleId="GlAlnt">
    <w:name w:val="Intense Quote"/>
    <w:basedOn w:val="Normal"/>
    <w:next w:val="Normal"/>
    <w:link w:val="GlAlntChar"/>
    <w:uiPriority w:val="30"/>
    <w:qFormat/>
    <w:rsid w:val="0022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2129A"/>
    <w:rPr>
      <w:i/>
      <w:iCs/>
      <w:color w:val="0F4761" w:themeColor="accent1" w:themeShade="BF"/>
    </w:rPr>
  </w:style>
  <w:style w:type="character" w:styleId="GlBavuru">
    <w:name w:val="Intense Reference"/>
    <w:basedOn w:val="VarsaylanParagrafYazTipi"/>
    <w:uiPriority w:val="32"/>
    <w:qFormat/>
    <w:rsid w:val="0022129A"/>
    <w:rPr>
      <w:b/>
      <w:bCs/>
      <w:smallCaps/>
      <w:color w:val="0F4761" w:themeColor="accent1" w:themeShade="BF"/>
      <w:spacing w:val="5"/>
    </w:rPr>
  </w:style>
  <w:style w:type="paragraph" w:styleId="NormalWeb">
    <w:name w:val="Normal (Web)"/>
    <w:basedOn w:val="Normal"/>
    <w:uiPriority w:val="99"/>
    <w:semiHidden/>
    <w:unhideWhenUsed/>
    <w:rsid w:val="0022129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2212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129A"/>
  </w:style>
  <w:style w:type="paragraph" w:styleId="AltBilgi">
    <w:name w:val="footer"/>
    <w:basedOn w:val="Normal"/>
    <w:link w:val="AltBilgiChar"/>
    <w:uiPriority w:val="99"/>
    <w:unhideWhenUsed/>
    <w:rsid w:val="002212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129A"/>
  </w:style>
  <w:style w:type="character" w:styleId="SayfaNumaras">
    <w:name w:val="page number"/>
    <w:basedOn w:val="VarsaylanParagrafYazTipi"/>
    <w:uiPriority w:val="99"/>
    <w:semiHidden/>
    <w:unhideWhenUsed/>
    <w:rsid w:val="0022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 Hasar</dc:creator>
  <cp:keywords/>
  <dc:description/>
  <cp:lastModifiedBy>Arma Hasar</cp:lastModifiedBy>
  <cp:revision>1</cp:revision>
  <dcterms:created xsi:type="dcterms:W3CDTF">2026-04-29T11:25:00Z</dcterms:created>
  <dcterms:modified xsi:type="dcterms:W3CDTF">2026-04-29T11:27:00Z</dcterms:modified>
</cp:coreProperties>
</file>